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هورمون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شناسی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نظری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800C19" w:rsidRPr="00800C19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کازرونی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شانکی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: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هورمون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شناسی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نظری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عملی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800C19" w:rsidRPr="00800C19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کازرونی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شانکی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-528809</wp:posOffset>
                </wp:positionH>
                <wp:positionV relativeFrom="paragraph">
                  <wp:posOffset>238064</wp:posOffset>
                </wp:positionV>
                <wp:extent cx="6775152" cy="1171575"/>
                <wp:effectExtent l="0" t="0" r="26035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75152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800C19" w:rsidRDefault="00AD524D" w:rsidP="00800C1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800C19" w:rsidRPr="00800C19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 w:rsidR="00800C19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T</w:t>
                              </w:r>
                              <w:r w:rsidR="00800C19" w:rsidRPr="00800C19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00C19" w:rsidRPr="00800C1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9E367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E367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1.75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</w:t>
                              </w:r>
                              <w:r w:rsidR="009E367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0.25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E367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*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947AB6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   </w:t>
                              </w:r>
                              <w:r w:rsidR="009E367A" w:rsidRPr="009E367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</w:t>
                              </w:r>
                              <w:r w:rsidR="00947AB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دوم</w:t>
                              </w:r>
                              <w:r w:rsidR="009E367A" w:rsidRPr="009E367A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1403-140</w:t>
                              </w:r>
                              <w:r w:rsidR="00EA29B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9E367A" w:rsidRPr="009E367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دانشكده</w:t>
                              </w:r>
                              <w:r w:rsidR="009E367A" w:rsidRPr="009E367A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E367A" w:rsidRPr="009E367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پيراپزشكي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9E367A" w:rsidRPr="009E367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یکشنبه</w:t>
                              </w:r>
                              <w:r w:rsidR="009E367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10-8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20" o:spid="_x0000_s1030" style="position:absolute;left:0;text-align:left;margin-left:-41.65pt;margin-top:18.75pt;width:533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800C19" w:rsidRDefault="00AD524D" w:rsidP="00800C19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800C19" w:rsidRPr="00800C19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آزمایشگاهی</w:t>
                        </w:r>
                        <w:r w:rsidR="00800C19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T</w:t>
                        </w:r>
                        <w:r w:rsidR="00800C19" w:rsidRPr="00800C19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800C19" w:rsidRPr="00800C1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9E367A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9E367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1.75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</w:t>
                        </w:r>
                        <w:r w:rsidR="009E367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0.25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9E367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*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947AB6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   </w:t>
                        </w:r>
                        <w:r w:rsidR="009E367A" w:rsidRPr="009E367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</w:t>
                        </w:r>
                        <w:r w:rsidR="00947AB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bookmarkStart w:id="1" w:name="_GoBack"/>
                        <w:bookmarkEnd w:id="1"/>
                        <w:r w:rsidR="00947AB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9E367A" w:rsidRPr="009E367A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1403-140</w:t>
                        </w:r>
                        <w:r w:rsidR="00EA29B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9E367A" w:rsidRPr="009E367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دانشكده</w:t>
                        </w:r>
                        <w:r w:rsidR="009E367A" w:rsidRPr="009E367A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9E367A" w:rsidRPr="009E367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پيراپزشكي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9E367A" w:rsidRPr="009E367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یکشنبه</w:t>
                        </w:r>
                        <w:r w:rsidR="009E367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10-8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-903383</wp:posOffset>
                </wp:positionH>
                <wp:positionV relativeFrom="paragraph">
                  <wp:posOffset>251414</wp:posOffset>
                </wp:positionV>
                <wp:extent cx="7689674" cy="1090670"/>
                <wp:effectExtent l="0" t="0" r="26035" b="14605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89674" cy="109067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E23DA" w:rsidRPr="00DE23DA" w:rsidRDefault="00875AEB" w:rsidP="00DE23DA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DE23DA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 w:rsidRPr="00DE23DA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Pr="00DE23DA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:</w:t>
                            </w:r>
                            <w:r w:rsidR="00DE23DA" w:rsidRPr="00DE23DA">
                              <w:rPr>
                                <w:rFonts w:ascii="Calibri" w:eastAsia="Calibri" w:hAnsi="Calibri" w:cs="B Zar" w:hint="cs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DE23DA" w:rsidRPr="00DE23DA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- ترکیبات هورمونی بدن و خواص آنها را ذکر نماید.</w:t>
                            </w:r>
                          </w:p>
                          <w:p w:rsidR="00DE23DA" w:rsidRPr="00DE23DA" w:rsidRDefault="00DE23DA" w:rsidP="00DE23DA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DE23DA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2- تغییرات این ترکیبات را در حالت سلامت و بیماری توصیف نماید.</w:t>
                            </w:r>
                          </w:p>
                          <w:p w:rsidR="00875AEB" w:rsidRPr="00DE23DA" w:rsidRDefault="00DE23DA" w:rsidP="00DE23DA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DE23DA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3- ارزش اندازه گیری هر یک از این ترکیبات را در تشخیص بیماریهای مختلف بیان نماید.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71.15pt;margin-top:19.8pt;width:605.5pt;height:85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" fillcolor="#fbe4d5 [661]" strokecolor="#c00000" strokeweight="1pt">
                <v:stroke joinstyle="miter"/>
                <v:textbox>
                  <w:txbxContent>
                    <w:p w:rsidR="00DE23DA" w:rsidRPr="00DE23DA" w:rsidRDefault="00875AEB" w:rsidP="00DE23DA">
                      <w:pPr>
                        <w:bidi/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DE23DA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هدف کلی</w:t>
                      </w:r>
                      <w:r w:rsidR="00436932" w:rsidRPr="00DE23DA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436932" w:rsidRPr="00DE23DA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دوره</w:t>
                      </w:r>
                      <w:r w:rsidRPr="00DE23DA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:</w:t>
                      </w:r>
                      <w:r w:rsidR="00DE23DA" w:rsidRPr="00DE23DA">
                        <w:rPr>
                          <w:rFonts w:ascii="Calibri" w:eastAsia="Calibri" w:hAnsi="Calibri" w:cs="B Zar" w:hint="cs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DE23DA" w:rsidRPr="00DE23DA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- ترکیبات هورمونی بدن و خواص آنها را ذکر نماید.</w:t>
                      </w:r>
                    </w:p>
                    <w:p w:rsidR="00DE23DA" w:rsidRPr="00DE23DA" w:rsidRDefault="00DE23DA" w:rsidP="00DE23DA">
                      <w:pPr>
                        <w:bidi/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DE23DA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2- تغییرات این ترکیبات را در حالت سلامت و بیماری توصیف نماید.</w:t>
                      </w:r>
                    </w:p>
                    <w:p w:rsidR="00875AEB" w:rsidRPr="00DE23DA" w:rsidRDefault="00DE23DA" w:rsidP="00DE23DA">
                      <w:pPr>
                        <w:bidi/>
                        <w:rPr>
                          <w:rFonts w:cs="B Mitr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DE23DA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3- ارزش اندازه گیری هر یک از این ترکیبات را در تشخیص بیماریهای مختلف بیان نماید.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2201A2">
        <w:trPr>
          <w:trHeight w:val="595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2201A2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روشهای اندازه گیری هورمونها را بداند </w:t>
            </w:r>
          </w:p>
          <w:p w:rsidR="002201A2" w:rsidRDefault="002201A2" w:rsidP="002201A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2201A2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مکانیزم عمل هورمونهای دسته یک و دو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2201A2" w:rsidP="002201A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هورمونهای هیپوفیزی و هیپوتالاموسی را و بیماریهای ناشی از اختلال در عملکرد انها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2201A2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گناد مرد و عملکرد ان و اختلالات مربوط به ان را بداند</w:t>
            </w:r>
          </w:p>
        </w:tc>
      </w:tr>
      <w:tr w:rsidR="002201A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201A2" w:rsidRDefault="002201A2" w:rsidP="002201A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گناد زن و عملکرد ان و اختلالات مربوط به ان را بداند</w:t>
            </w:r>
          </w:p>
        </w:tc>
      </w:tr>
      <w:tr w:rsidR="002201A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201A2" w:rsidRDefault="00A92834" w:rsidP="002201A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اختلالات تیرویید و تستهای مرتبط با آن را بداند</w:t>
            </w:r>
          </w:p>
        </w:tc>
      </w:tr>
      <w:tr w:rsidR="002201A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201A2" w:rsidRDefault="00A92834" w:rsidP="002201A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بیماریهای مرتبط با متابولیسم کلسیم و فسفر تستهای مرتبط با آن را بداند</w:t>
            </w:r>
          </w:p>
        </w:tc>
      </w:tr>
      <w:tr w:rsidR="002201A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201A2" w:rsidRDefault="00A92834" w:rsidP="002201A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بیماریهای گوارشی و پانکراس اشنا شود</w:t>
            </w:r>
          </w:p>
        </w:tc>
      </w:tr>
      <w:tr w:rsidR="002201A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201A2" w:rsidRDefault="002201A2" w:rsidP="002201A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اندازه گیری هورمونها </w:t>
            </w:r>
            <w:r w:rsidRPr="002201A2">
              <w:rPr>
                <w:rFonts w:cs="B Titr" w:hint="cs"/>
                <w:rtl/>
                <w:lang w:bidi="fa-IR"/>
              </w:rPr>
              <w:t>به</w:t>
            </w:r>
            <w:r w:rsidRPr="002201A2">
              <w:rPr>
                <w:rFonts w:cs="B Titr"/>
                <w:rtl/>
                <w:lang w:bidi="fa-IR"/>
              </w:rPr>
              <w:t xml:space="preserve"> </w:t>
            </w:r>
            <w:r w:rsidRPr="002201A2">
              <w:rPr>
                <w:rFonts w:cs="B Titr" w:hint="cs"/>
                <w:rtl/>
                <w:lang w:bidi="fa-IR"/>
              </w:rPr>
              <w:t>روش</w:t>
            </w:r>
            <w:r w:rsidRPr="002201A2">
              <w:rPr>
                <w:rFonts w:cs="B Titr"/>
                <w:rtl/>
                <w:lang w:bidi="fa-IR"/>
              </w:rPr>
              <w:t xml:space="preserve"> </w:t>
            </w:r>
            <w:r w:rsidRPr="002201A2">
              <w:rPr>
                <w:rFonts w:cs="B Titr" w:hint="cs"/>
                <w:rtl/>
                <w:lang w:bidi="fa-IR"/>
              </w:rPr>
              <w:t>الایزا</w:t>
            </w:r>
            <w:r w:rsidRPr="002201A2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در نتیجه اندازهگبری عملی پرولاکتین ، گنادوتروپین جفتی ، </w:t>
            </w:r>
            <w:r w:rsidRPr="002201A2">
              <w:rPr>
                <w:b/>
                <w:bCs/>
              </w:rPr>
              <w:t xml:space="preserve"> </w:t>
            </w:r>
            <w:r w:rsidRPr="002201A2">
              <w:rPr>
                <w:rFonts w:cs="B Titr"/>
                <w:b/>
                <w:bCs/>
                <w:lang w:bidi="fa-IR"/>
              </w:rPr>
              <w:t>LH</w:t>
            </w:r>
            <w:r>
              <w:rPr>
                <w:rFonts w:cs="B Titr" w:hint="cs"/>
                <w:b/>
                <w:bCs/>
                <w:rtl/>
                <w:lang w:bidi="fa-IR"/>
              </w:rPr>
              <w:t>و</w:t>
            </w:r>
            <w:r>
              <w:t xml:space="preserve"> </w:t>
            </w:r>
            <w:r w:rsidRPr="002201A2">
              <w:rPr>
                <w:rFonts w:cs="B Titr"/>
                <w:b/>
                <w:bCs/>
                <w:lang w:bidi="fa-IR"/>
              </w:rPr>
              <w:t>TSH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در ازمایشگاه اشنا شود</w:t>
            </w:r>
          </w:p>
        </w:tc>
      </w:tr>
    </w:tbl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C2488C" w:rsidTr="00C2488C">
        <w:trPr>
          <w:trHeight w:val="584"/>
        </w:trPr>
        <w:tc>
          <w:tcPr>
            <w:tcW w:w="1620" w:type="dxa"/>
          </w:tcPr>
          <w:p w:rsidR="00C2488C" w:rsidRPr="009C3422" w:rsidRDefault="00C2488C" w:rsidP="00C2488C">
            <w:pPr>
              <w:jc w:val="center"/>
              <w:rPr>
                <w:b/>
                <w:bCs/>
              </w:rPr>
            </w:pPr>
            <w:r w:rsidRPr="009C3422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b/>
                <w:bCs/>
              </w:rPr>
            </w:pPr>
            <w:r w:rsidRPr="009C3422">
              <w:rPr>
                <w:rFonts w:hint="cs"/>
                <w:b/>
                <w:bCs/>
                <w:rtl/>
              </w:rPr>
              <w:t>روشهای</w:t>
            </w:r>
            <w:r w:rsidRPr="009C3422">
              <w:rPr>
                <w:b/>
                <w:bCs/>
                <w:rtl/>
              </w:rPr>
              <w:t xml:space="preserve"> </w:t>
            </w:r>
            <w:r w:rsidRPr="009C3422">
              <w:rPr>
                <w:rFonts w:hint="cs"/>
                <w:b/>
                <w:bCs/>
                <w:rtl/>
              </w:rPr>
              <w:t>اندازه</w:t>
            </w:r>
            <w:r w:rsidRPr="009C3422">
              <w:rPr>
                <w:b/>
                <w:bCs/>
                <w:rtl/>
              </w:rPr>
              <w:t xml:space="preserve"> </w:t>
            </w:r>
            <w:r w:rsidRPr="009C3422">
              <w:rPr>
                <w:rFonts w:hint="cs"/>
                <w:b/>
                <w:bCs/>
                <w:rtl/>
              </w:rPr>
              <w:t>گیری</w:t>
            </w:r>
            <w:r w:rsidRPr="009C3422">
              <w:rPr>
                <w:b/>
                <w:bCs/>
                <w:rtl/>
              </w:rPr>
              <w:t xml:space="preserve"> </w:t>
            </w:r>
            <w:r w:rsidRPr="009C3422">
              <w:rPr>
                <w:rFonts w:hint="cs"/>
                <w:b/>
                <w:bCs/>
                <w:rtl/>
              </w:rPr>
              <w:t>هورمونها</w:t>
            </w:r>
          </w:p>
        </w:tc>
        <w:tc>
          <w:tcPr>
            <w:tcW w:w="2520" w:type="dxa"/>
          </w:tcPr>
          <w:p w:rsidR="00C2488C" w:rsidRPr="009C3422" w:rsidRDefault="00C2488C" w:rsidP="00C2488C">
            <w:pPr>
              <w:jc w:val="center"/>
              <w:rPr>
                <w:b/>
                <w:bCs/>
              </w:rPr>
            </w:pPr>
            <w:r w:rsidRPr="009C3422">
              <w:rPr>
                <w:rFonts w:hint="cs"/>
                <w:b/>
                <w:bCs/>
                <w:rtl/>
              </w:rPr>
              <w:t>دکتر</w:t>
            </w:r>
            <w:r w:rsidRPr="009C3422">
              <w:rPr>
                <w:b/>
                <w:bCs/>
                <w:rtl/>
              </w:rPr>
              <w:t xml:space="preserve"> </w:t>
            </w:r>
            <w:r w:rsidRPr="009C3422">
              <w:rPr>
                <w:rFonts w:hint="cs"/>
                <w:b/>
                <w:bCs/>
                <w:rtl/>
              </w:rPr>
              <w:t>کازرونی</w:t>
            </w:r>
          </w:p>
        </w:tc>
      </w:tr>
      <w:tr w:rsidR="00C2488C" w:rsidTr="00C2488C">
        <w:trPr>
          <w:trHeight w:val="799"/>
        </w:trPr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مقدمه ،کلیاتی در مورد هورمون ها </w:t>
            </w:r>
            <w:r w:rsidRPr="009C3422">
              <w:rPr>
                <w:rFonts w:ascii="Arial" w:hAnsi="Arial"/>
                <w:b/>
                <w:bCs/>
                <w:sz w:val="24"/>
                <w:szCs w:val="24"/>
                <w:rtl/>
                <w:lang w:bidi="fa-IR"/>
              </w:rPr>
              <w:t>–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مکانیــزم عمل هورمون ها</w:t>
            </w: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2520" w:type="dxa"/>
          </w:tcPr>
          <w:p w:rsidR="00C2488C" w:rsidRPr="009C3422" w:rsidRDefault="00C2488C" w:rsidP="00C2488C">
            <w:pPr>
              <w:jc w:val="center"/>
              <w:rPr>
                <w:b/>
                <w:bCs/>
              </w:rPr>
            </w:pPr>
            <w:r w:rsidRPr="009C3422">
              <w:rPr>
                <w:b/>
                <w:bCs/>
              </w:rPr>
              <w:t>"            "</w:t>
            </w:r>
          </w:p>
        </w:tc>
      </w:tr>
      <w:tr w:rsidR="00C2488C" w:rsidTr="003A48D7"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/>
                <w:b/>
                <w:bCs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مکانیــزم</w:t>
            </w:r>
            <w:r w:rsidRPr="009C342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عمل</w:t>
            </w:r>
            <w:r w:rsidRPr="009C342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هورمون</w:t>
            </w:r>
            <w:r w:rsidRPr="009C342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ها دسته دوم</w:t>
            </w:r>
          </w:p>
        </w:tc>
        <w:tc>
          <w:tcPr>
            <w:tcW w:w="2520" w:type="dxa"/>
          </w:tcPr>
          <w:p w:rsidR="00C2488C" w:rsidRPr="009C3422" w:rsidRDefault="00C2488C" w:rsidP="00C2488C">
            <w:pPr>
              <w:jc w:val="center"/>
              <w:rPr>
                <w:b/>
                <w:bCs/>
              </w:rPr>
            </w:pPr>
            <w:r w:rsidRPr="009C3422">
              <w:rPr>
                <w:b/>
                <w:bCs/>
              </w:rPr>
              <w:t>"            "</w:t>
            </w:r>
          </w:p>
        </w:tc>
      </w:tr>
      <w:tr w:rsidR="00C2488C" w:rsidTr="003A48D7"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مکانیزم عمل هورمون ها و محــــــــور هیپوتالاموس </w:t>
            </w:r>
            <w:r w:rsidRPr="009C3422">
              <w:rPr>
                <w:rFonts w:ascii="Arial" w:hAnsi="Arial"/>
                <w:b/>
                <w:bCs/>
                <w:sz w:val="24"/>
                <w:szCs w:val="24"/>
                <w:rtl/>
                <w:lang w:bidi="fa-IR"/>
              </w:rPr>
              <w:t>–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هیپوفیز- گناد مرد و اختلالات آن</w:t>
            </w: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2520" w:type="dxa"/>
          </w:tcPr>
          <w:p w:rsidR="00C2488C" w:rsidRPr="009C3422" w:rsidRDefault="00C2488C" w:rsidP="00C2488C">
            <w:pPr>
              <w:spacing w:line="38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C2488C" w:rsidTr="003A48D7"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آشنایی با محور هیپوتالاموس </w:t>
            </w:r>
            <w:r w:rsidRPr="009C3422">
              <w:rPr>
                <w:rFonts w:ascii="Arial" w:hAnsi="Arial"/>
                <w:b/>
                <w:bCs/>
                <w:sz w:val="24"/>
                <w:szCs w:val="24"/>
                <w:rtl/>
                <w:lang w:bidi="fa-IR"/>
              </w:rPr>
              <w:t>–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هیپوفیز- گناد زن و اختلالات آن</w:t>
            </w: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2520" w:type="dxa"/>
          </w:tcPr>
          <w:p w:rsidR="00C2488C" w:rsidRPr="009C3422" w:rsidRDefault="00C2488C" w:rsidP="00C2488C">
            <w:pPr>
              <w:spacing w:line="38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C2488C" w:rsidTr="003A48D7"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محور هیپوتالاموس </w:t>
            </w:r>
            <w:r w:rsidRPr="009C3422">
              <w:rPr>
                <w:rFonts w:ascii="Arial" w:hAnsi="Arial"/>
                <w:b/>
                <w:bCs/>
                <w:sz w:val="24"/>
                <w:szCs w:val="24"/>
                <w:rtl/>
                <w:lang w:bidi="fa-IR"/>
              </w:rPr>
              <w:t>–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هیپوفیز- تیروئیـــــــد و اختلالات آن</w:t>
            </w: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2520" w:type="dxa"/>
          </w:tcPr>
          <w:p w:rsidR="00C2488C" w:rsidRPr="009C3422" w:rsidRDefault="00C2488C" w:rsidP="00C2488C">
            <w:pPr>
              <w:spacing w:line="38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دکتر شانکی</w:t>
            </w:r>
          </w:p>
        </w:tc>
      </w:tr>
      <w:tr w:rsidR="00C2488C" w:rsidTr="003A48D7"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محور هیپوتالاموس </w:t>
            </w:r>
            <w:r w:rsidRPr="009C3422">
              <w:rPr>
                <w:rFonts w:ascii="Arial" w:hAnsi="Arial"/>
                <w:b/>
                <w:bCs/>
                <w:sz w:val="24"/>
                <w:szCs w:val="24"/>
                <w:rtl/>
                <w:lang w:bidi="fa-IR"/>
              </w:rPr>
              <w:t>–</w:t>
            </w: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هیپوفیز- تیروئیـــــــد و اختلالات آن</w:t>
            </w: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520" w:type="dxa"/>
          </w:tcPr>
          <w:p w:rsidR="00C2488C" w:rsidRPr="009C3422" w:rsidRDefault="00C2488C" w:rsidP="00C2488C">
            <w:pPr>
              <w:spacing w:line="38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C2488C" w:rsidTr="003A48D7"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پاراتیروئید و متابولیسم فسفر و کلسیم و اختلالات مربوط به آن</w:t>
            </w: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2520" w:type="dxa"/>
          </w:tcPr>
          <w:p w:rsidR="00C2488C" w:rsidRPr="009C3422" w:rsidRDefault="00C2488C" w:rsidP="00C2488C">
            <w:pPr>
              <w:spacing w:line="38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 "</w:t>
            </w:r>
          </w:p>
        </w:tc>
      </w:tr>
      <w:tr w:rsidR="00C2488C" w:rsidTr="00C2488C">
        <w:trPr>
          <w:trHeight w:val="916"/>
        </w:trPr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9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هورمون های دستگاه گوارش و پانکراس</w:t>
            </w: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</w:p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2520" w:type="dxa"/>
          </w:tcPr>
          <w:p w:rsidR="00C2488C" w:rsidRPr="009C3422" w:rsidRDefault="00C2488C" w:rsidP="00C2488C">
            <w:pPr>
              <w:spacing w:line="38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 "</w:t>
            </w:r>
          </w:p>
        </w:tc>
      </w:tr>
      <w:tr w:rsidR="00C2488C" w:rsidTr="003A48D7">
        <w:tc>
          <w:tcPr>
            <w:tcW w:w="1620" w:type="dxa"/>
          </w:tcPr>
          <w:p w:rsidR="00C2488C" w:rsidRPr="009C3422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9C3422">
              <w:rPr>
                <w:rFonts w:cs="B Nazanin" w:hint="cs"/>
                <w:b/>
                <w:bCs/>
                <w:rtl/>
                <w:lang w:bidi="fa-IR"/>
              </w:rPr>
              <w:t>10</w:t>
            </w:r>
          </w:p>
        </w:tc>
        <w:tc>
          <w:tcPr>
            <w:tcW w:w="6390" w:type="dxa"/>
          </w:tcPr>
          <w:p w:rsidR="00C2488C" w:rsidRPr="009C3422" w:rsidRDefault="00C2488C" w:rsidP="00C2488C">
            <w:pPr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 گیری پرولاکتین</w:t>
            </w:r>
          </w:p>
        </w:tc>
        <w:tc>
          <w:tcPr>
            <w:tcW w:w="2520" w:type="dxa"/>
          </w:tcPr>
          <w:p w:rsidR="00C2488C" w:rsidRPr="009C3422" w:rsidRDefault="00C2488C" w:rsidP="00C2488C">
            <w:pPr>
              <w:spacing w:line="38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C342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دکترکازرونی</w:t>
            </w:r>
            <w:r w:rsidRPr="009C342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C2488C" w:rsidTr="003A48D7">
        <w:tc>
          <w:tcPr>
            <w:tcW w:w="1620" w:type="dxa"/>
          </w:tcPr>
          <w:p w:rsidR="00C2488C" w:rsidRPr="00E82334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E82334">
              <w:rPr>
                <w:rFonts w:cs="B Nazanin" w:hint="cs"/>
                <w:b/>
                <w:bCs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:rsidR="00C2488C" w:rsidRPr="00E82334" w:rsidRDefault="00C2488C" w:rsidP="00C2488C">
            <w:pPr>
              <w:jc w:val="right"/>
              <w:rPr>
                <w:rFonts w:ascii="Arial" w:hAnsi="Arial" w:cs="B Zar"/>
                <w:b/>
                <w:bCs/>
                <w:rtl/>
                <w:lang w:bidi="fa-IR"/>
              </w:rPr>
            </w:pPr>
            <w:r w:rsidRPr="00E82334">
              <w:rPr>
                <w:rFonts w:ascii="Arial" w:hAnsi="Arial" w:cs="B Zar"/>
                <w:b/>
                <w:bCs/>
                <w:lang w:bidi="fa-IR"/>
              </w:rPr>
              <w:t>hCG</w:t>
            </w:r>
            <w:r w:rsidRPr="00E82334">
              <w:rPr>
                <w:rFonts w:hint="cs"/>
                <w:b/>
                <w:bCs/>
                <w:rtl/>
              </w:rPr>
              <w:t xml:space="preserve"> </w:t>
            </w:r>
            <w:r w:rsidRPr="00E82334">
              <w:rPr>
                <w:rFonts w:ascii="Arial" w:hAnsi="Arial" w:cs="B Zar" w:hint="cs"/>
                <w:b/>
                <w:bCs/>
                <w:rtl/>
                <w:lang w:bidi="fa-IR"/>
              </w:rPr>
              <w:t>اندازه</w:t>
            </w:r>
            <w:r w:rsidRPr="00E82334">
              <w:rPr>
                <w:rFonts w:ascii="Arial" w:hAnsi="Arial" w:cs="B Zar"/>
                <w:b/>
                <w:bCs/>
                <w:rtl/>
                <w:lang w:bidi="fa-IR"/>
              </w:rPr>
              <w:t xml:space="preserve"> </w:t>
            </w:r>
            <w:r w:rsidRPr="00E82334">
              <w:rPr>
                <w:rFonts w:ascii="Arial" w:hAnsi="Arial" w:cs="B Zar" w:hint="cs"/>
                <w:b/>
                <w:bCs/>
                <w:rtl/>
                <w:lang w:bidi="fa-IR"/>
              </w:rPr>
              <w:t xml:space="preserve">گیری هورمون </w:t>
            </w:r>
          </w:p>
        </w:tc>
        <w:tc>
          <w:tcPr>
            <w:tcW w:w="2520" w:type="dxa"/>
          </w:tcPr>
          <w:p w:rsidR="00C2488C" w:rsidRPr="00E82334" w:rsidRDefault="00C2488C" w:rsidP="00C2488C">
            <w:pPr>
              <w:jc w:val="center"/>
              <w:rPr>
                <w:b/>
                <w:bCs/>
              </w:rPr>
            </w:pPr>
            <w:r w:rsidRPr="00E82334">
              <w:rPr>
                <w:b/>
                <w:bCs/>
              </w:rPr>
              <w:t>"</w:t>
            </w:r>
          </w:p>
        </w:tc>
      </w:tr>
      <w:tr w:rsidR="00C2488C" w:rsidTr="003A48D7">
        <w:tc>
          <w:tcPr>
            <w:tcW w:w="1620" w:type="dxa"/>
          </w:tcPr>
          <w:p w:rsidR="00C2488C" w:rsidRPr="00E82334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E82334">
              <w:rPr>
                <w:rFonts w:cs="B Nazanin" w:hint="cs"/>
                <w:b/>
                <w:bCs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:rsidR="00C2488C" w:rsidRPr="00E82334" w:rsidRDefault="00C2488C" w:rsidP="00C2488C">
            <w:pPr>
              <w:bidi/>
              <w:jc w:val="both"/>
              <w:rPr>
                <w:b/>
                <w:bCs/>
              </w:rPr>
            </w:pPr>
            <w:r w:rsidRPr="00E82334">
              <w:rPr>
                <w:b/>
                <w:bCs/>
              </w:rPr>
              <w:t xml:space="preserve"> </w:t>
            </w:r>
            <w:r w:rsidRPr="00E82334">
              <w:rPr>
                <w:rFonts w:hint="cs"/>
                <w:b/>
                <w:bCs/>
                <w:rtl/>
              </w:rPr>
              <w:t>اندازه</w:t>
            </w:r>
            <w:r w:rsidRPr="00E82334">
              <w:rPr>
                <w:b/>
                <w:bCs/>
                <w:rtl/>
              </w:rPr>
              <w:t xml:space="preserve"> </w:t>
            </w:r>
            <w:r w:rsidRPr="00E82334">
              <w:rPr>
                <w:rFonts w:hint="cs"/>
                <w:b/>
                <w:bCs/>
                <w:rtl/>
              </w:rPr>
              <w:t>گیری هورمون</w:t>
            </w:r>
            <w:r w:rsidRPr="00E82334">
              <w:rPr>
                <w:b/>
                <w:bCs/>
              </w:rPr>
              <w:t xml:space="preserve">  LH</w:t>
            </w:r>
            <w:r w:rsidRPr="00E82334">
              <w:rPr>
                <w:rFonts w:hint="cs"/>
                <w:b/>
                <w:bCs/>
                <w:rtl/>
              </w:rPr>
              <w:t xml:space="preserve">  </w:t>
            </w:r>
            <w:r w:rsidRPr="00E82334">
              <w:rPr>
                <w:b/>
                <w:bCs/>
              </w:rPr>
              <w:t xml:space="preserve"> </w:t>
            </w:r>
          </w:p>
        </w:tc>
        <w:tc>
          <w:tcPr>
            <w:tcW w:w="2520" w:type="dxa"/>
          </w:tcPr>
          <w:p w:rsidR="00C2488C" w:rsidRPr="00E82334" w:rsidRDefault="00C2488C" w:rsidP="00C2488C">
            <w:pPr>
              <w:jc w:val="center"/>
              <w:rPr>
                <w:b/>
                <w:bCs/>
              </w:rPr>
            </w:pPr>
            <w:r w:rsidRPr="00E82334">
              <w:rPr>
                <w:b/>
                <w:bCs/>
              </w:rPr>
              <w:t>"</w:t>
            </w:r>
          </w:p>
        </w:tc>
      </w:tr>
      <w:tr w:rsidR="00C2488C" w:rsidTr="003A48D7">
        <w:tc>
          <w:tcPr>
            <w:tcW w:w="1620" w:type="dxa"/>
          </w:tcPr>
          <w:p w:rsidR="00C2488C" w:rsidRPr="00E82334" w:rsidRDefault="00C2488C" w:rsidP="00C2488C">
            <w:pPr>
              <w:bidi/>
              <w:spacing w:line="380" w:lineRule="exact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E82334">
              <w:rPr>
                <w:rFonts w:cs="B Nazanin" w:hint="cs"/>
                <w:b/>
                <w:bCs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:rsidR="00C2488C" w:rsidRPr="00E82334" w:rsidRDefault="00C2488C" w:rsidP="00C2488C">
            <w:pPr>
              <w:bidi/>
              <w:jc w:val="both"/>
              <w:rPr>
                <w:b/>
                <w:bCs/>
                <w:rtl/>
                <w:lang w:bidi="fa-IR"/>
              </w:rPr>
            </w:pPr>
            <w:r w:rsidRPr="00E82334">
              <w:rPr>
                <w:b/>
                <w:bCs/>
              </w:rPr>
              <w:t xml:space="preserve"> </w:t>
            </w:r>
            <w:r w:rsidRPr="00E82334">
              <w:rPr>
                <w:rFonts w:hint="cs"/>
                <w:b/>
                <w:bCs/>
                <w:rtl/>
              </w:rPr>
              <w:t>اندازه</w:t>
            </w:r>
            <w:r w:rsidRPr="00E82334">
              <w:rPr>
                <w:b/>
                <w:bCs/>
                <w:rtl/>
              </w:rPr>
              <w:t xml:space="preserve"> </w:t>
            </w:r>
            <w:r w:rsidRPr="00E82334">
              <w:rPr>
                <w:rFonts w:hint="cs"/>
                <w:b/>
                <w:bCs/>
                <w:rtl/>
              </w:rPr>
              <w:t>گیری</w:t>
            </w:r>
            <w:r w:rsidRPr="00E82334">
              <w:rPr>
                <w:rFonts w:ascii="Arial" w:hAnsi="Arial" w:cs="B Zar" w:hint="cs"/>
                <w:b/>
                <w:bCs/>
                <w:rtl/>
                <w:lang w:bidi="fa-IR"/>
              </w:rPr>
              <w:t xml:space="preserve"> </w:t>
            </w:r>
            <w:r w:rsidRPr="00E82334">
              <w:rPr>
                <w:rFonts w:hint="cs"/>
                <w:b/>
                <w:bCs/>
                <w:rtl/>
                <w:lang w:bidi="fa-IR"/>
              </w:rPr>
              <w:t>هورمون</w:t>
            </w:r>
            <w:r w:rsidRPr="00E82334">
              <w:rPr>
                <w:b/>
                <w:bCs/>
              </w:rPr>
              <w:t xml:space="preserve"> TSH</w:t>
            </w:r>
          </w:p>
        </w:tc>
        <w:tc>
          <w:tcPr>
            <w:tcW w:w="2520" w:type="dxa"/>
          </w:tcPr>
          <w:p w:rsidR="00C2488C" w:rsidRPr="00E82334" w:rsidRDefault="00C2488C" w:rsidP="00C2488C">
            <w:pPr>
              <w:jc w:val="center"/>
              <w:rPr>
                <w:b/>
                <w:bCs/>
              </w:rPr>
            </w:pPr>
            <w:r w:rsidRPr="00E82334">
              <w:rPr>
                <w:b/>
                <w:bCs/>
              </w:rPr>
              <w:t>"</w:t>
            </w:r>
          </w:p>
        </w:tc>
      </w:tr>
    </w:tbl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537662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-462915</wp:posOffset>
                </wp:positionH>
                <wp:positionV relativeFrom="paragraph">
                  <wp:posOffset>269240</wp:posOffset>
                </wp:positionV>
                <wp:extent cx="6991350" cy="8086725"/>
                <wp:effectExtent l="0" t="0" r="19050" b="2857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8086725"/>
                          <a:chOff x="0" y="0"/>
                          <a:chExt cx="6991350" cy="808672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Pr="00974697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5B423D" w:rsidRPr="0097469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 w:rsidR="00974697"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="00974697" w:rsidRPr="0097469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74697"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و</w:t>
                              </w:r>
                              <w:r w:rsidR="00974697" w:rsidRPr="0097469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74697"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وایت</w:t>
                              </w:r>
                              <w:r w:rsidR="00974697" w:rsidRPr="0097469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74697"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برد</w:t>
                              </w:r>
                              <w:r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74697"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و فیلم اموزشی</w:t>
                              </w:r>
                              <w:r w:rsidRPr="0097469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                    </w:t>
                              </w:r>
                            </w:p>
                            <w:p w:rsidR="00974697" w:rsidRPr="009D4F57" w:rsidRDefault="00974697" w:rsidP="00974697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915150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974697" w:rsidRPr="00974697" w:rsidRDefault="005B423D" w:rsidP="00974697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974697" w:rsidRPr="0097469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ارائه تکالیف به دانشجویان</w:t>
                              </w:r>
                            </w:p>
                            <w:p w:rsidR="00974697" w:rsidRPr="00974697" w:rsidRDefault="00974697" w:rsidP="00974697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7469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- امتحان پایان ترم</w:t>
                              </w:r>
                            </w:p>
                            <w:p w:rsidR="005B423D" w:rsidRDefault="00974697" w:rsidP="00974697">
                              <w:pPr>
                                <w:spacing w:after="0" w:line="240" w:lineRule="auto"/>
                                <w:jc w:val="right"/>
                                <w:rPr>
                                  <w:lang w:bidi="fa-IR"/>
                                </w:rPr>
                              </w:pPr>
                              <w:r w:rsidRPr="0097469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(سئوالات چهار گزینه ای)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C41F21" w:rsidRPr="00567E42" w:rsidRDefault="005B423D" w:rsidP="00C41F21">
                              <w:pPr>
                                <w:bidi/>
                                <w:jc w:val="right"/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C41F21" w:rsidRPr="00567E42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1- Burtis CA. Tietz Textbook of Clinical Chemistry and Molecular Diagnosis. Elsevier Saunders (Latest edition)</w:t>
                              </w:r>
                            </w:p>
                            <w:p w:rsidR="00C41F21" w:rsidRPr="00567E42" w:rsidRDefault="00C41F21" w:rsidP="00C41F21">
                              <w:pPr>
                                <w:bidi/>
                                <w:spacing w:line="240" w:lineRule="auto"/>
                                <w:jc w:val="right"/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567E42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2- Murray.Robert K.Harpers Biochemistry. USA: Appleton &amp; Lange (Latest ed).</w:t>
                              </w:r>
                            </w:p>
                            <w:p w:rsidR="00C41F21" w:rsidRPr="00567E42" w:rsidRDefault="00C41F21" w:rsidP="00C41F21">
                              <w:pPr>
                                <w:bidi/>
                                <w:spacing w:line="240" w:lineRule="auto"/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567E42">
                                <w:rPr>
                                  <w:rFonts w:ascii="Times New Roman" w:hAnsi="Times New Roman" w:cs="B Zar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3- هیئت مؤلفان </w:t>
                              </w:r>
                              <w:r w:rsidRPr="00567E42">
                                <w:rPr>
                                  <w:rFonts w:ascii="Times New Roman" w:hAnsi="Times New Roman" w:cs="Times New Roma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–</w:t>
                              </w:r>
                              <w:r w:rsidRPr="00567E42">
                                <w:rPr>
                                  <w:rFonts w:ascii="Times New Roman" w:hAnsi="Times New Roman" w:cs="B Zar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بیوشیمی پزشکی جلد دوم </w:t>
                              </w:r>
                              <w:r w:rsidRPr="00567E42">
                                <w:rPr>
                                  <w:rFonts w:ascii="Times New Roman" w:hAnsi="Times New Roman" w:cs="Times New Roma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–</w:t>
                              </w:r>
                              <w:r w:rsidRPr="00567E42">
                                <w:rPr>
                                  <w:rFonts w:ascii="Times New Roman" w:hAnsi="Times New Roman" w:cs="B Zar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انتشارات آییژ ( آخرین ویرایش)</w:t>
                              </w:r>
                            </w:p>
                            <w:p w:rsidR="00C41F21" w:rsidRPr="00567E42" w:rsidRDefault="00C41F21" w:rsidP="00C41F21">
                              <w:pPr>
                                <w:bidi/>
                                <w:spacing w:line="240" w:lineRule="auto"/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567E42">
                                <w:rPr>
                                  <w:rFonts w:ascii="Times New Roman" w:hAnsi="Times New Roman" w:cs="B Zar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4- امیررسولی هوشنگ . اصول بیوشیمی بالینی تیتز جلد دوم. هورمون ها - انتشارات ارجمند (آخرین ویرایش).</w:t>
                              </w:r>
                            </w:p>
                            <w:p w:rsidR="00C41F21" w:rsidRPr="00567E42" w:rsidRDefault="00C41F21" w:rsidP="00C41F21">
                              <w:pPr>
                                <w:bidi/>
                                <w:spacing w:line="240" w:lineRule="auto"/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567E42">
                                <w:rPr>
                                  <w:rFonts w:ascii="Times New Roman" w:hAnsi="Times New Roman" w:cs="B Zar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5- عزیزی فریدون. بیماریهای غدد درون ریز انتشارات شهید بهشتی (آخرین ویرایش).</w:t>
                              </w:r>
                            </w:p>
                            <w:p w:rsidR="005B423D" w:rsidRPr="009D4F57" w:rsidRDefault="00C41F21" w:rsidP="00C41F21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567E42">
                                <w:rPr>
                                  <w:rFonts w:ascii="Times New Roman" w:hAnsi="Times New Roman" w:cs="B Zar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6- محمدی رضا. هورمون شناسی </w:t>
                              </w:r>
                              <w:r w:rsidRPr="00567E42">
                                <w:rPr>
                                  <w:rFonts w:ascii="Times New Roman" w:hAnsi="Times New Roman" w:cs="Times New Roma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–</w:t>
                              </w:r>
                              <w:r w:rsidRPr="00567E42">
                                <w:rPr>
                                  <w:rFonts w:ascii="Times New Roman" w:hAnsi="Times New Roman" w:cs="B Zar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انتشارات آییژ ( آخرین ویرایش).</w:t>
                              </w:r>
                            </w:p>
                            <w:p w:rsidR="005B423D" w:rsidRPr="00A112AD" w:rsidRDefault="005B423D" w:rsidP="005B423D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0"/>
                            <a:ext cx="6715125" cy="1641514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:rsidR="00537662" w:rsidRDefault="005B423D" w:rsidP="00537662">
                              <w:pPr>
                                <w:jc w:val="right"/>
                                <w:rPr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سخنرانی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،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پرسش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و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پاسخ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و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مشارکت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دادن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دانشجویان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در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بحث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عمومی،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سمینار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توسط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دانشجو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بصورت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داوطلب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حداکثر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%10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مدت</w:t>
                              </w:r>
                              <w:r w:rsidR="00537662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662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کلاس</w:t>
                              </w:r>
                              <w:r w:rsidR="00537662">
                                <w:rPr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37662" w:rsidRDefault="00537662" w:rsidP="00537662">
                              <w:pPr>
                                <w:jc w:val="right"/>
                                <w:rPr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lang w:bidi="fa-IR"/>
                                </w:rPr>
                                <w:t>(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استفاده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از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و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وایت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برد</w:t>
                              </w:r>
                              <w:r>
                                <w:rPr>
                                  <w:lang w:bidi="fa-IR"/>
                                </w:rPr>
                                <w:t>)</w:t>
                              </w:r>
                            </w:p>
                            <w:p w:rsidR="005B423D" w:rsidRPr="009D4F57" w:rsidRDefault="00537662" w:rsidP="00537662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در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صورت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تشکیل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کلاسهای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غیر</w:t>
                              </w:r>
                              <w:r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حضوری،</w:t>
                              </w:r>
                              <w:r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Pr="003D73D9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استفاده</w:t>
                              </w:r>
                              <w:r w:rsidRPr="003D73D9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3D73D9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از</w:t>
                              </w:r>
                              <w:r w:rsidRPr="003D73D9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3D73D9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Pr="003D73D9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3D73D9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صداگذاری</w:t>
                              </w:r>
                              <w:r w:rsidRPr="003D73D9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3D73D9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شده</w:t>
                              </w: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 xml:space="preserve"> یا فیلم  </w:t>
                              </w:r>
                              <w:r w:rsidRPr="003D73D9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جهت</w:t>
                              </w:r>
                              <w:r w:rsidRPr="003D73D9">
                                <w:rPr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3D73D9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تدریس</w:t>
                              </w:r>
                              <w:r w:rsidR="005B423D" w:rsidRPr="00537662">
                                <w:rPr>
                                  <w:rFonts w:cs="B Mitra" w:hint="cs"/>
                                  <w:color w:val="00000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B423D"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38C75B" id="Group 1" o:spid="_x0000_s1035" style="position:absolute;left:0;text-align:left;margin-left:-36.45pt;margin-top:21.2pt;width:550.5pt;height:636.75pt;z-index:251671552" coordsize="69913,80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Pr="00974697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97469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-  </w:t>
                        </w:r>
                        <w:r w:rsidR="00974697"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پاورپوینت</w:t>
                        </w:r>
                        <w:r w:rsidR="00974697" w:rsidRPr="0097469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="00974697"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و</w:t>
                        </w:r>
                        <w:r w:rsidR="00974697" w:rsidRPr="0097469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="00974697"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وایت</w:t>
                        </w:r>
                        <w:r w:rsidR="00974697" w:rsidRPr="0097469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="00974697"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برد</w:t>
                        </w:r>
                        <w:r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="00974697"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و فیلم اموزشی</w:t>
                        </w:r>
                        <w:r w:rsidRPr="0097469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                    </w:t>
                        </w:r>
                      </w:p>
                      <w:p w:rsidR="00974697" w:rsidRPr="009D4F57" w:rsidRDefault="00974697" w:rsidP="00974697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6766;width:69152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974697" w:rsidRPr="00974697" w:rsidRDefault="005B423D" w:rsidP="00974697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974697" w:rsidRPr="0097469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ارائه تکالیف به دانشجویان</w:t>
                        </w:r>
                      </w:p>
                      <w:p w:rsidR="00974697" w:rsidRPr="00974697" w:rsidRDefault="00974697" w:rsidP="00974697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7469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- امتحان پایان ترم</w:t>
                        </w:r>
                      </w:p>
                      <w:p w:rsidR="005B423D" w:rsidRDefault="00974697" w:rsidP="00974697">
                        <w:pPr>
                          <w:spacing w:after="0" w:line="240" w:lineRule="auto"/>
                          <w:jc w:val="right"/>
                          <w:rPr>
                            <w:lang w:bidi="fa-IR"/>
                          </w:rPr>
                        </w:pPr>
                        <w:r w:rsidRPr="0097469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(سئوالات چهار گزینه ای)</w:t>
                        </w: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C41F21" w:rsidRPr="00567E42" w:rsidRDefault="005B423D" w:rsidP="00C41F21">
                        <w:pPr>
                          <w:bidi/>
                          <w:jc w:val="right"/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C41F21"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1- </w:t>
                        </w:r>
                        <w:proofErr w:type="spellStart"/>
                        <w:r w:rsidR="00C41F21"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Burtis</w:t>
                        </w:r>
                        <w:proofErr w:type="spellEnd"/>
                        <w:r w:rsidR="00C41F21"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 CA. </w:t>
                        </w:r>
                        <w:proofErr w:type="spellStart"/>
                        <w:r w:rsidR="00C41F21"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Tietz</w:t>
                        </w:r>
                        <w:proofErr w:type="spellEnd"/>
                        <w:r w:rsidR="00C41F21"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 Textbook of Clinical Chemistry and Molecular Diagnosis. Elsevier Saunders (Latest edition)</w:t>
                        </w:r>
                      </w:p>
                      <w:p w:rsidR="00C41F21" w:rsidRPr="00567E42" w:rsidRDefault="00C41F21" w:rsidP="00C41F21">
                        <w:pPr>
                          <w:bidi/>
                          <w:spacing w:line="240" w:lineRule="auto"/>
                          <w:jc w:val="right"/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</w:pPr>
                        <w:proofErr w:type="gramStart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2</w:t>
                        </w:r>
                        <w:proofErr w:type="gramEnd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- </w:t>
                        </w:r>
                        <w:proofErr w:type="spellStart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Murray.Robert</w:t>
                        </w:r>
                        <w:proofErr w:type="spellEnd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 </w:t>
                        </w:r>
                        <w:proofErr w:type="spellStart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K.Harpers</w:t>
                        </w:r>
                        <w:proofErr w:type="spellEnd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 Biochemistry. USA: Appleton &amp; Lange (Latest </w:t>
                        </w:r>
                        <w:proofErr w:type="spellStart"/>
                        <w:proofErr w:type="gramStart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ed</w:t>
                        </w:r>
                        <w:proofErr w:type="spellEnd"/>
                        <w:proofErr w:type="gramEnd"/>
                        <w:r w:rsidRPr="00567E42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).</w:t>
                        </w:r>
                      </w:p>
                      <w:p w:rsidR="00C41F21" w:rsidRPr="00567E42" w:rsidRDefault="00C41F21" w:rsidP="00C41F21">
                        <w:pPr>
                          <w:bidi/>
                          <w:spacing w:line="240" w:lineRule="auto"/>
                          <w:rPr>
                            <w:rFonts w:ascii="Times New Roman" w:hAnsi="Times New Roman" w:cs="B Zar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567E42">
                          <w:rPr>
                            <w:rFonts w:ascii="Times New Roman" w:hAnsi="Times New Roman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3- هیئت مؤلفان </w:t>
                        </w:r>
                        <w:r w:rsidRPr="00567E42">
                          <w:rPr>
                            <w:rFonts w:ascii="Times New Roman" w:hAnsi="Times New Roman" w:cs="Times New Roman" w:hint="cs"/>
                            <w:sz w:val="24"/>
                            <w:szCs w:val="24"/>
                            <w:rtl/>
                            <w:lang w:bidi="fa-IR"/>
                          </w:rPr>
                          <w:t>–</w:t>
                        </w:r>
                        <w:r w:rsidRPr="00567E42">
                          <w:rPr>
                            <w:rFonts w:ascii="Times New Roman" w:hAnsi="Times New Roman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بیوشیمی پزشکی جلد دوم </w:t>
                        </w:r>
                        <w:r w:rsidRPr="00567E42">
                          <w:rPr>
                            <w:rFonts w:ascii="Times New Roman" w:hAnsi="Times New Roman" w:cs="Times New Roman" w:hint="cs"/>
                            <w:sz w:val="24"/>
                            <w:szCs w:val="24"/>
                            <w:rtl/>
                            <w:lang w:bidi="fa-IR"/>
                          </w:rPr>
                          <w:t>–</w:t>
                        </w:r>
                        <w:r w:rsidRPr="00567E42">
                          <w:rPr>
                            <w:rFonts w:ascii="Times New Roman" w:hAnsi="Times New Roman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انتشارات آییژ ( آخرین ویرایش)</w:t>
                        </w:r>
                      </w:p>
                      <w:p w:rsidR="00C41F21" w:rsidRPr="00567E42" w:rsidRDefault="00C41F21" w:rsidP="00C41F21">
                        <w:pPr>
                          <w:bidi/>
                          <w:spacing w:line="240" w:lineRule="auto"/>
                          <w:rPr>
                            <w:rFonts w:ascii="Times New Roman" w:hAnsi="Times New Roman" w:cs="B Zar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567E42">
                          <w:rPr>
                            <w:rFonts w:ascii="Times New Roman" w:hAnsi="Times New Roman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>4- امیررسولی هوشنگ . اصول بیوشیمی بالینی تیتز جلد دوم. هورمون ها - انتشارات ارجمند (آخرین ویرایش).</w:t>
                        </w:r>
                      </w:p>
                      <w:p w:rsidR="00C41F21" w:rsidRPr="00567E42" w:rsidRDefault="00C41F21" w:rsidP="00C41F21">
                        <w:pPr>
                          <w:bidi/>
                          <w:spacing w:line="240" w:lineRule="auto"/>
                          <w:rPr>
                            <w:rFonts w:ascii="Times New Roman" w:hAnsi="Times New Roman" w:cs="B Zar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567E42">
                          <w:rPr>
                            <w:rFonts w:ascii="Times New Roman" w:hAnsi="Times New Roman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>5- عزیزی فریدون. بیماریهای غدد درون ریز انتشارات شهید بهشتی (آخرین ویرایش).</w:t>
                        </w:r>
                      </w:p>
                      <w:p w:rsidR="005B423D" w:rsidRPr="009D4F57" w:rsidRDefault="00C41F21" w:rsidP="00C41F21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567E42">
                          <w:rPr>
                            <w:rFonts w:ascii="Times New Roman" w:hAnsi="Times New Roman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6- محمدی رضا. هورمون شناسی </w:t>
                        </w:r>
                        <w:r w:rsidRPr="00567E42">
                          <w:rPr>
                            <w:rFonts w:ascii="Times New Roman" w:hAnsi="Times New Roman" w:cs="Times New Roman" w:hint="cs"/>
                            <w:sz w:val="24"/>
                            <w:szCs w:val="24"/>
                            <w:rtl/>
                            <w:lang w:bidi="fa-IR"/>
                          </w:rPr>
                          <w:t>–</w:t>
                        </w:r>
                        <w:r w:rsidRPr="00567E42">
                          <w:rPr>
                            <w:rFonts w:ascii="Times New Roman" w:hAnsi="Times New Roman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انتشارات آییژ ( آخرین ویرایش).</w:t>
                        </w:r>
                      </w:p>
                      <w:p w:rsidR="005B423D" w:rsidRPr="00A112AD" w:rsidRDefault="005B423D" w:rsidP="005B423D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1641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537662" w:rsidRDefault="005B423D" w:rsidP="00537662">
                        <w:pPr>
                          <w:jc w:val="right"/>
                          <w:rPr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سخنرانی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،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پرسش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و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پاسخ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و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مشارکت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دادن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دانشجویان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در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بحث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عمومی،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سمینار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توسط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دانشجو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بصورت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داوطلب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حداکثر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%10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مدت</w:t>
                        </w:r>
                        <w:r w:rsidR="00537662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="00537662">
                          <w:rPr>
                            <w:rFonts w:hint="cs"/>
                            <w:rtl/>
                            <w:lang w:bidi="fa-IR"/>
                          </w:rPr>
                          <w:t>کلاس</w:t>
                        </w:r>
                        <w:r w:rsidR="00537662">
                          <w:rPr>
                            <w:lang w:bidi="fa-IR"/>
                          </w:rPr>
                          <w:t xml:space="preserve"> </w:t>
                        </w:r>
                      </w:p>
                      <w:p w:rsidR="00537662" w:rsidRDefault="00537662" w:rsidP="00537662">
                        <w:pPr>
                          <w:jc w:val="right"/>
                          <w:rPr>
                            <w:rtl/>
                            <w:lang w:bidi="fa-IR"/>
                          </w:rPr>
                        </w:pPr>
                        <w:r>
                          <w:rPr>
                            <w:lang w:bidi="fa-IR"/>
                          </w:rPr>
                          <w:t>(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استفاده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از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پاورپوینت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و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وایت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برد</w:t>
                        </w:r>
                        <w:r>
                          <w:rPr>
                            <w:lang w:bidi="fa-IR"/>
                          </w:rPr>
                          <w:t>)</w:t>
                        </w:r>
                      </w:p>
                      <w:p w:rsidR="005B423D" w:rsidRPr="009D4F57" w:rsidRDefault="00537662" w:rsidP="00537662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hint="cs"/>
                            <w:rtl/>
                            <w:lang w:bidi="fa-IR"/>
                          </w:rPr>
                          <w:t>در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صورت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تشکیل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کلاسهای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غیر</w:t>
                        </w:r>
                        <w:r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>حضوری،</w:t>
                        </w:r>
                        <w:r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Pr="003D73D9">
                          <w:rPr>
                            <w:rFonts w:hint="cs"/>
                            <w:rtl/>
                            <w:lang w:bidi="fa-IR"/>
                          </w:rPr>
                          <w:t>استفاده</w:t>
                        </w:r>
                        <w:r w:rsidRPr="003D73D9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Pr="003D73D9">
                          <w:rPr>
                            <w:rFonts w:hint="cs"/>
                            <w:rtl/>
                            <w:lang w:bidi="fa-IR"/>
                          </w:rPr>
                          <w:t>از</w:t>
                        </w:r>
                        <w:r w:rsidRPr="003D73D9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Pr="003D73D9">
                          <w:rPr>
                            <w:rFonts w:hint="cs"/>
                            <w:rtl/>
                            <w:lang w:bidi="fa-IR"/>
                          </w:rPr>
                          <w:t>پاورپوینت</w:t>
                        </w:r>
                        <w:r w:rsidRPr="003D73D9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Pr="003D73D9">
                          <w:rPr>
                            <w:rFonts w:hint="cs"/>
                            <w:rtl/>
                            <w:lang w:bidi="fa-IR"/>
                          </w:rPr>
                          <w:t>صداگذاری</w:t>
                        </w:r>
                        <w:r w:rsidRPr="003D73D9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Pr="003D73D9">
                          <w:rPr>
                            <w:rFonts w:hint="cs"/>
                            <w:rtl/>
                            <w:lang w:bidi="fa-IR"/>
                          </w:rPr>
                          <w:t>شده</w:t>
                        </w:r>
                        <w:r>
                          <w:rPr>
                            <w:rFonts w:hint="cs"/>
                            <w:rtl/>
                            <w:lang w:bidi="fa-IR"/>
                          </w:rPr>
                          <w:t xml:space="preserve"> یا فیلم  </w:t>
                        </w:r>
                        <w:r w:rsidRPr="003D73D9">
                          <w:rPr>
                            <w:rFonts w:hint="cs"/>
                            <w:rtl/>
                            <w:lang w:bidi="fa-IR"/>
                          </w:rPr>
                          <w:t>جهت</w:t>
                        </w:r>
                        <w:r w:rsidRPr="003D73D9">
                          <w:rPr>
                            <w:rtl/>
                            <w:lang w:bidi="fa-IR"/>
                          </w:rPr>
                          <w:t xml:space="preserve"> </w:t>
                        </w:r>
                        <w:r w:rsidRPr="003D73D9">
                          <w:rPr>
                            <w:rFonts w:hint="cs"/>
                            <w:rtl/>
                            <w:lang w:bidi="fa-IR"/>
                          </w:rPr>
                          <w:t>تدریس</w:t>
                        </w:r>
                        <w:r w:rsidR="005B423D" w:rsidRPr="00537662">
                          <w:rPr>
                            <w:rFonts w:cs="B Mitra" w:hint="cs"/>
                            <w:color w:val="000000"/>
                            <w:rtl/>
                            <w:lang w:bidi="fa-IR"/>
                          </w:rPr>
                          <w:t xml:space="preserve"> </w:t>
                        </w:r>
                        <w:r w:rsidR="005B423D"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0B09" w:rsidRDefault="00E00B09" w:rsidP="00DD53B5">
      <w:pPr>
        <w:spacing w:after="0" w:line="240" w:lineRule="auto"/>
      </w:pPr>
      <w:r>
        <w:separator/>
      </w:r>
    </w:p>
  </w:endnote>
  <w:endnote w:type="continuationSeparator" w:id="0">
    <w:p w:rsidR="00E00B09" w:rsidRDefault="00E00B09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0B09" w:rsidRDefault="00E00B09" w:rsidP="00DD53B5">
      <w:pPr>
        <w:spacing w:after="0" w:line="240" w:lineRule="auto"/>
      </w:pPr>
      <w:r>
        <w:separator/>
      </w:r>
    </w:p>
  </w:footnote>
  <w:footnote w:type="continuationSeparator" w:id="0">
    <w:p w:rsidR="00E00B09" w:rsidRDefault="00E00B09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5030"/>
    <w:rsid w:val="00135658"/>
    <w:rsid w:val="0017349D"/>
    <w:rsid w:val="0018231C"/>
    <w:rsid w:val="0019152D"/>
    <w:rsid w:val="001F2A86"/>
    <w:rsid w:val="001F63E3"/>
    <w:rsid w:val="002201A2"/>
    <w:rsid w:val="00221868"/>
    <w:rsid w:val="002671D5"/>
    <w:rsid w:val="002A3AA4"/>
    <w:rsid w:val="002E6B8C"/>
    <w:rsid w:val="00324BD8"/>
    <w:rsid w:val="003456A5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B2C20"/>
    <w:rsid w:val="004E041D"/>
    <w:rsid w:val="004E5BDA"/>
    <w:rsid w:val="00511A84"/>
    <w:rsid w:val="00515943"/>
    <w:rsid w:val="00537662"/>
    <w:rsid w:val="0054598B"/>
    <w:rsid w:val="0055706A"/>
    <w:rsid w:val="005A1A7F"/>
    <w:rsid w:val="005A4E20"/>
    <w:rsid w:val="005B423D"/>
    <w:rsid w:val="00627BFA"/>
    <w:rsid w:val="0063195E"/>
    <w:rsid w:val="006C5CAF"/>
    <w:rsid w:val="007447E8"/>
    <w:rsid w:val="00773121"/>
    <w:rsid w:val="00800C19"/>
    <w:rsid w:val="00801839"/>
    <w:rsid w:val="00822E02"/>
    <w:rsid w:val="00875AEB"/>
    <w:rsid w:val="008C2B29"/>
    <w:rsid w:val="008F74F6"/>
    <w:rsid w:val="00906B70"/>
    <w:rsid w:val="00945D59"/>
    <w:rsid w:val="00947AB6"/>
    <w:rsid w:val="00974697"/>
    <w:rsid w:val="00992D7D"/>
    <w:rsid w:val="009D4F57"/>
    <w:rsid w:val="009E367A"/>
    <w:rsid w:val="00A041DB"/>
    <w:rsid w:val="00A05448"/>
    <w:rsid w:val="00A112AD"/>
    <w:rsid w:val="00A54866"/>
    <w:rsid w:val="00A54869"/>
    <w:rsid w:val="00A92834"/>
    <w:rsid w:val="00AB17CB"/>
    <w:rsid w:val="00AD524D"/>
    <w:rsid w:val="00AE49DB"/>
    <w:rsid w:val="00B14375"/>
    <w:rsid w:val="00BB4B56"/>
    <w:rsid w:val="00C2488C"/>
    <w:rsid w:val="00C41F21"/>
    <w:rsid w:val="00D010DC"/>
    <w:rsid w:val="00D207DF"/>
    <w:rsid w:val="00D3166C"/>
    <w:rsid w:val="00D460B5"/>
    <w:rsid w:val="00DA36CA"/>
    <w:rsid w:val="00DB1C77"/>
    <w:rsid w:val="00DB6E54"/>
    <w:rsid w:val="00DD53B5"/>
    <w:rsid w:val="00DE23DA"/>
    <w:rsid w:val="00E00B09"/>
    <w:rsid w:val="00E5075D"/>
    <w:rsid w:val="00E63D19"/>
    <w:rsid w:val="00E80B16"/>
    <w:rsid w:val="00E87964"/>
    <w:rsid w:val="00EA29B1"/>
    <w:rsid w:val="00EB3FCD"/>
    <w:rsid w:val="00ED27C8"/>
    <w:rsid w:val="00EE2DFD"/>
    <w:rsid w:val="00F27997"/>
    <w:rsid w:val="00F37171"/>
    <w:rsid w:val="00F50C93"/>
    <w:rsid w:val="00F51452"/>
    <w:rsid w:val="00F751A8"/>
    <w:rsid w:val="00F80231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FC911F-AB70-4880-99CB-D0C3C9B9C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faranak kazerouni</cp:lastModifiedBy>
  <cp:revision>2</cp:revision>
  <dcterms:created xsi:type="dcterms:W3CDTF">2025-03-08T08:33:00Z</dcterms:created>
  <dcterms:modified xsi:type="dcterms:W3CDTF">2025-03-08T08:33:00Z</dcterms:modified>
</cp:coreProperties>
</file>